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5103" w:type="dxa"/>
        <w:tblLook w:val="04A0" w:firstRow="1" w:lastRow="0" w:firstColumn="1" w:lastColumn="0" w:noHBand="0" w:noVBand="1"/>
      </w:tblPr>
      <w:tblGrid>
        <w:gridCol w:w="4786"/>
      </w:tblGrid>
      <w:tr w:rsidR="006110B8" w:rsidTr="00E0013F">
        <w:tc>
          <w:tcPr>
            <w:tcW w:w="4786" w:type="dxa"/>
            <w:hideMark/>
          </w:tcPr>
          <w:p w:rsidR="006110B8" w:rsidRDefault="006110B8" w:rsidP="004111A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110B8" w:rsidTr="00E0013F">
        <w:tc>
          <w:tcPr>
            <w:tcW w:w="4786" w:type="dxa"/>
            <w:hideMark/>
          </w:tcPr>
          <w:p w:rsidR="006110B8" w:rsidRPr="00E0013F" w:rsidRDefault="00E0013F" w:rsidP="00E0013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6110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территориальной </w:t>
            </w:r>
            <w:r w:rsidR="006110B8">
              <w:rPr>
                <w:rFonts w:ascii="Times New Roman" w:hAnsi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</w:t>
            </w:r>
          </w:p>
        </w:tc>
      </w:tr>
      <w:tr w:rsidR="006110B8" w:rsidTr="00E0013F">
        <w:tc>
          <w:tcPr>
            <w:tcW w:w="4786" w:type="dxa"/>
            <w:hideMark/>
          </w:tcPr>
          <w:p w:rsidR="006110B8" w:rsidRDefault="00DB63C4" w:rsidP="00E0013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Молоковского района</w:t>
            </w:r>
          </w:p>
        </w:tc>
      </w:tr>
      <w:tr w:rsidR="006110B8" w:rsidTr="00E0013F">
        <w:trPr>
          <w:trHeight w:val="397"/>
        </w:trPr>
        <w:tc>
          <w:tcPr>
            <w:tcW w:w="4786" w:type="dxa"/>
            <w:hideMark/>
          </w:tcPr>
          <w:p w:rsidR="006110B8" w:rsidRDefault="006110B8" w:rsidP="00E0013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B63C4">
              <w:rPr>
                <w:rFonts w:ascii="Times New Roman" w:hAnsi="Times New Roman"/>
                <w:sz w:val="28"/>
                <w:szCs w:val="28"/>
                <w:lang w:val="ru-RU"/>
              </w:rPr>
              <w:t>06 марта</w:t>
            </w:r>
            <w:r w:rsidRPr="00B64A4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2024 г. №</w:t>
            </w:r>
            <w:r w:rsidR="00DB63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54/226-5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110B8" w:rsidRDefault="006110B8" w:rsidP="006110B8">
      <w:pPr>
        <w:jc w:val="center"/>
        <w:rPr>
          <w:b/>
          <w:sz w:val="28"/>
          <w:szCs w:val="28"/>
        </w:rPr>
      </w:pPr>
      <w:r w:rsidRPr="00F7244B">
        <w:rPr>
          <w:b/>
          <w:sz w:val="28"/>
          <w:szCs w:val="28"/>
        </w:rPr>
        <w:t xml:space="preserve">Перечень избирательных участков, на которых в целях обеспечения </w:t>
      </w:r>
      <w:r w:rsidRPr="00F512A3">
        <w:rPr>
          <w:b/>
          <w:sz w:val="28"/>
          <w:szCs w:val="28"/>
        </w:rPr>
        <w:t xml:space="preserve">сохранности избирательных </w:t>
      </w:r>
      <w:r>
        <w:rPr>
          <w:b/>
          <w:sz w:val="28"/>
          <w:szCs w:val="28"/>
        </w:rPr>
        <w:t xml:space="preserve">бюллетеней при проведении голосования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помещении для голосования 15 и 16 марта 2024 года на выборах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используются 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 ящики для голосования</w:t>
      </w:r>
    </w:p>
    <w:tbl>
      <w:tblPr>
        <w:tblStyle w:val="a3"/>
        <w:tblpPr w:leftFromText="180" w:rightFromText="180" w:vertAnchor="text" w:horzAnchor="margin" w:tblpXSpec="center" w:tblpY="231"/>
        <w:tblW w:w="8075" w:type="dxa"/>
        <w:tblLook w:val="04A0" w:firstRow="1" w:lastRow="0" w:firstColumn="1" w:lastColumn="0" w:noHBand="0" w:noVBand="1"/>
      </w:tblPr>
      <w:tblGrid>
        <w:gridCol w:w="617"/>
        <w:gridCol w:w="1958"/>
        <w:gridCol w:w="5500"/>
      </w:tblGrid>
      <w:tr w:rsidR="006110B8" w:rsidRPr="007F3477" w:rsidTr="006110B8">
        <w:tc>
          <w:tcPr>
            <w:tcW w:w="617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58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5500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Адрес УИК, наименование организации</w:t>
            </w:r>
          </w:p>
        </w:tc>
      </w:tr>
      <w:tr w:rsidR="006110B8" w:rsidRPr="007F3477" w:rsidTr="006110B8">
        <w:tc>
          <w:tcPr>
            <w:tcW w:w="617" w:type="dxa"/>
          </w:tcPr>
          <w:p w:rsidR="006110B8" w:rsidRPr="006110B8" w:rsidRDefault="00DB63C4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6110B8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5500" w:type="dxa"/>
          </w:tcPr>
          <w:p w:rsidR="006110B8" w:rsidRPr="00FB12CE" w:rsidRDefault="00FB12CE" w:rsidP="006110B8">
            <w:pPr>
              <w:jc w:val="center"/>
              <w:rPr>
                <w:sz w:val="28"/>
                <w:szCs w:val="28"/>
              </w:rPr>
            </w:pPr>
            <w:r w:rsidRPr="00FB12CE">
              <w:rPr>
                <w:sz w:val="28"/>
                <w:szCs w:val="28"/>
              </w:rPr>
              <w:t>с. Ахматово, ул. Школьная, д.15, Ахматовская ООШ</w:t>
            </w:r>
          </w:p>
        </w:tc>
      </w:tr>
      <w:tr w:rsidR="006110B8" w:rsidRPr="007F3477" w:rsidTr="006110B8">
        <w:tc>
          <w:tcPr>
            <w:tcW w:w="617" w:type="dxa"/>
          </w:tcPr>
          <w:p w:rsidR="006110B8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6110B8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5500" w:type="dxa"/>
          </w:tcPr>
          <w:p w:rsidR="006110B8" w:rsidRPr="00FB12CE" w:rsidRDefault="00FB12CE" w:rsidP="006110B8">
            <w:pPr>
              <w:jc w:val="center"/>
              <w:rPr>
                <w:sz w:val="28"/>
                <w:szCs w:val="28"/>
              </w:rPr>
            </w:pPr>
            <w:r w:rsidRPr="00FB12CE">
              <w:rPr>
                <w:sz w:val="28"/>
                <w:szCs w:val="28"/>
              </w:rPr>
              <w:t>д. Коноплино, ул. Главная, д.26,  Покровская сельская библиотека</w:t>
            </w:r>
          </w:p>
        </w:tc>
      </w:tr>
      <w:tr w:rsidR="006110B8" w:rsidRPr="007F3477" w:rsidTr="006110B8">
        <w:tc>
          <w:tcPr>
            <w:tcW w:w="617" w:type="dxa"/>
          </w:tcPr>
          <w:p w:rsidR="006110B8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6110B8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5500" w:type="dxa"/>
          </w:tcPr>
          <w:p w:rsidR="006110B8" w:rsidRPr="00FB12CE" w:rsidRDefault="00FB12CE" w:rsidP="00FB12CE">
            <w:pPr>
              <w:jc w:val="center"/>
              <w:rPr>
                <w:sz w:val="28"/>
                <w:szCs w:val="28"/>
              </w:rPr>
            </w:pPr>
            <w:r w:rsidRPr="00FB12CE">
              <w:rPr>
                <w:sz w:val="28"/>
                <w:szCs w:val="28"/>
              </w:rPr>
              <w:t>с. Деледино, ул. Центральная, д.86 (бывш</w:t>
            </w:r>
            <w:r>
              <w:rPr>
                <w:sz w:val="28"/>
                <w:szCs w:val="28"/>
              </w:rPr>
              <w:t xml:space="preserve">ая </w:t>
            </w:r>
            <w:r w:rsidRPr="00FB12CE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</w:t>
            </w:r>
            <w:r w:rsidRPr="00FB12CE">
              <w:rPr>
                <w:sz w:val="28"/>
                <w:szCs w:val="28"/>
              </w:rPr>
              <w:t xml:space="preserve"> Делединского СП)</w:t>
            </w:r>
          </w:p>
        </w:tc>
      </w:tr>
      <w:tr w:rsidR="006110B8" w:rsidRPr="007F3477" w:rsidTr="006110B8">
        <w:tc>
          <w:tcPr>
            <w:tcW w:w="617" w:type="dxa"/>
          </w:tcPr>
          <w:p w:rsidR="006110B8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</w:tcPr>
          <w:p w:rsidR="006110B8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5500" w:type="dxa"/>
          </w:tcPr>
          <w:p w:rsidR="006110B8" w:rsidRPr="00FB12CE" w:rsidRDefault="00FB12CE" w:rsidP="006110B8">
            <w:pPr>
              <w:jc w:val="center"/>
              <w:rPr>
                <w:sz w:val="28"/>
                <w:szCs w:val="28"/>
              </w:rPr>
            </w:pPr>
            <w:r w:rsidRPr="00FB12CE">
              <w:rPr>
                <w:sz w:val="28"/>
                <w:szCs w:val="28"/>
              </w:rPr>
              <w:t>д. Горка, д.1, Горский Дом культуры</w:t>
            </w:r>
          </w:p>
        </w:tc>
      </w:tr>
      <w:tr w:rsidR="00FB12CE" w:rsidRPr="007F3477" w:rsidTr="006110B8">
        <w:tc>
          <w:tcPr>
            <w:tcW w:w="617" w:type="dxa"/>
          </w:tcPr>
          <w:p w:rsidR="00FB12CE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</w:tcPr>
          <w:p w:rsidR="00FB12CE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5500" w:type="dxa"/>
          </w:tcPr>
          <w:p w:rsidR="00FB12CE" w:rsidRPr="00FB12CE" w:rsidRDefault="00FB12CE" w:rsidP="006110B8">
            <w:pPr>
              <w:jc w:val="center"/>
              <w:rPr>
                <w:sz w:val="28"/>
                <w:szCs w:val="28"/>
              </w:rPr>
            </w:pPr>
            <w:r w:rsidRPr="00FB12CE">
              <w:rPr>
                <w:sz w:val="28"/>
                <w:szCs w:val="28"/>
              </w:rPr>
              <w:t>д. Тушитово, д.9, Кузнецковская сельская библиотека</w:t>
            </w:r>
          </w:p>
        </w:tc>
      </w:tr>
      <w:tr w:rsidR="00FB12CE" w:rsidRPr="007F3477" w:rsidTr="006110B8">
        <w:tc>
          <w:tcPr>
            <w:tcW w:w="617" w:type="dxa"/>
          </w:tcPr>
          <w:p w:rsidR="00FB12CE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8" w:type="dxa"/>
          </w:tcPr>
          <w:p w:rsidR="00FB12CE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500" w:type="dxa"/>
          </w:tcPr>
          <w:p w:rsidR="00FB12CE" w:rsidRPr="00FB12CE" w:rsidRDefault="00FB12CE" w:rsidP="006110B8">
            <w:pPr>
              <w:jc w:val="center"/>
              <w:rPr>
                <w:sz w:val="28"/>
                <w:szCs w:val="28"/>
              </w:rPr>
            </w:pPr>
            <w:r w:rsidRPr="00FB12CE">
              <w:rPr>
                <w:sz w:val="28"/>
                <w:szCs w:val="28"/>
              </w:rPr>
              <w:t>п. Молоково, ул. Ленина, д.19, МУК «Молоковская МЦБ»</w:t>
            </w:r>
          </w:p>
        </w:tc>
      </w:tr>
      <w:tr w:rsidR="00FB12CE" w:rsidRPr="007F3477" w:rsidTr="006110B8">
        <w:tc>
          <w:tcPr>
            <w:tcW w:w="617" w:type="dxa"/>
          </w:tcPr>
          <w:p w:rsidR="00FB12CE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8" w:type="dxa"/>
          </w:tcPr>
          <w:p w:rsidR="00FB12CE" w:rsidRPr="006110B8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5500" w:type="dxa"/>
          </w:tcPr>
          <w:p w:rsidR="00FB12CE" w:rsidRPr="00FB12CE" w:rsidRDefault="00FB12CE" w:rsidP="006110B8">
            <w:pPr>
              <w:jc w:val="center"/>
              <w:rPr>
                <w:sz w:val="28"/>
                <w:szCs w:val="28"/>
              </w:rPr>
            </w:pPr>
            <w:r w:rsidRPr="00FB12C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FB12CE">
              <w:rPr>
                <w:sz w:val="28"/>
                <w:szCs w:val="28"/>
              </w:rPr>
              <w:t>Обросово, д.52, Обросовская ООШ</w:t>
            </w:r>
          </w:p>
        </w:tc>
      </w:tr>
      <w:tr w:rsidR="00FB12CE" w:rsidRPr="007F3477" w:rsidTr="006110B8">
        <w:tc>
          <w:tcPr>
            <w:tcW w:w="617" w:type="dxa"/>
          </w:tcPr>
          <w:p w:rsidR="00FB12CE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8" w:type="dxa"/>
          </w:tcPr>
          <w:p w:rsidR="00FB12CE" w:rsidRDefault="00FB12CE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5500" w:type="dxa"/>
          </w:tcPr>
          <w:p w:rsidR="00FB12CE" w:rsidRPr="00FB12CE" w:rsidRDefault="00FB12CE" w:rsidP="006110B8">
            <w:pPr>
              <w:jc w:val="center"/>
              <w:rPr>
                <w:sz w:val="28"/>
                <w:szCs w:val="28"/>
              </w:rPr>
            </w:pPr>
            <w:r w:rsidRPr="00FB12C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FB12CE">
              <w:rPr>
                <w:sz w:val="28"/>
                <w:szCs w:val="28"/>
              </w:rPr>
              <w:t>Черкасово, д.91, Черкасовский Дом культуры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97E70" w:rsidRDefault="00697E70"/>
    <w:p w:rsidR="006110B8" w:rsidRDefault="006110B8">
      <w:bookmarkStart w:id="0" w:name="_GoBack"/>
      <w:bookmarkEnd w:id="0"/>
    </w:p>
    <w:sectPr w:rsidR="0061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DD"/>
    <w:rsid w:val="000C1FDD"/>
    <w:rsid w:val="006110B8"/>
    <w:rsid w:val="00697E70"/>
    <w:rsid w:val="00DB63C4"/>
    <w:rsid w:val="00E0013F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2EFE"/>
  <w15:chartTrackingRefBased/>
  <w15:docId w15:val="{EB637053-A537-4132-8FDD-9E9E4A8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110B8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0B8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2024-03-06T06:35:00Z</cp:lastPrinted>
  <dcterms:created xsi:type="dcterms:W3CDTF">2024-03-01T09:56:00Z</dcterms:created>
  <dcterms:modified xsi:type="dcterms:W3CDTF">2024-03-06T06:36:00Z</dcterms:modified>
</cp:coreProperties>
</file>